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8B8" w:rsidRPr="00A01172" w:rsidRDefault="007D08B8" w:rsidP="00A01172">
      <w:pPr>
        <w:spacing w:before="360" w:line="360" w:lineRule="auto"/>
        <w:jc w:val="both"/>
        <w:rPr>
          <w:sz w:val="24"/>
          <w:szCs w:val="24"/>
        </w:rPr>
      </w:pPr>
      <w:r w:rsidRPr="00592EB1">
        <w:rPr>
          <w:sz w:val="24"/>
          <w:szCs w:val="24"/>
        </w:rPr>
        <w:t xml:space="preserve">Für die Registrierung, Bewertung, </w:t>
      </w:r>
      <w:r w:rsidR="00712A92">
        <w:rPr>
          <w:sz w:val="24"/>
          <w:szCs w:val="24"/>
        </w:rPr>
        <w:t>Zulassung</w:t>
      </w:r>
      <w:r w:rsidR="00712A92" w:rsidRPr="00592EB1">
        <w:rPr>
          <w:sz w:val="24"/>
          <w:szCs w:val="24"/>
        </w:rPr>
        <w:t xml:space="preserve"> </w:t>
      </w:r>
      <w:r w:rsidRPr="00592EB1">
        <w:rPr>
          <w:sz w:val="24"/>
          <w:szCs w:val="24"/>
        </w:rPr>
        <w:t xml:space="preserve">und </w:t>
      </w:r>
      <w:r w:rsidR="00712A92">
        <w:rPr>
          <w:sz w:val="24"/>
          <w:szCs w:val="24"/>
        </w:rPr>
        <w:t>Be</w:t>
      </w:r>
      <w:r w:rsidR="00712A92" w:rsidRPr="00592EB1">
        <w:rPr>
          <w:sz w:val="24"/>
          <w:szCs w:val="24"/>
        </w:rPr>
        <w:t xml:space="preserve">schränkung </w:t>
      </w:r>
      <w:r w:rsidRPr="00592EB1">
        <w:rPr>
          <w:sz w:val="24"/>
          <w:szCs w:val="24"/>
        </w:rPr>
        <w:t xml:space="preserve">von Chemikalien wurde im Jahr 2007 </w:t>
      </w:r>
      <w:r w:rsidR="00712A92">
        <w:rPr>
          <w:sz w:val="24"/>
          <w:szCs w:val="24"/>
        </w:rPr>
        <w:t xml:space="preserve">in der EU </w:t>
      </w:r>
      <w:r w:rsidRPr="00592EB1">
        <w:rPr>
          <w:sz w:val="24"/>
          <w:szCs w:val="24"/>
        </w:rPr>
        <w:t>die REACH-Regulierung (</w:t>
      </w:r>
      <w:r w:rsidR="00712A92" w:rsidRPr="00712A92">
        <w:rPr>
          <w:sz w:val="24"/>
          <w:szCs w:val="24"/>
        </w:rPr>
        <w:t>Verordnung (EG) Nr. 1907/2006</w:t>
      </w:r>
      <w:r w:rsidRPr="00592EB1">
        <w:rPr>
          <w:sz w:val="24"/>
          <w:szCs w:val="24"/>
        </w:rPr>
        <w:t>) verabschiedet</w:t>
      </w:r>
      <w:r>
        <w:rPr>
          <w:sz w:val="24"/>
          <w:szCs w:val="24"/>
        </w:rPr>
        <w:t>,</w:t>
      </w:r>
      <w:r w:rsidRPr="00592EB1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Pr="00592EB1">
        <w:rPr>
          <w:sz w:val="24"/>
          <w:szCs w:val="24"/>
        </w:rPr>
        <w:t xml:space="preserve"> fordert, dass Informationen </w:t>
      </w:r>
      <w:r>
        <w:rPr>
          <w:sz w:val="24"/>
          <w:szCs w:val="24"/>
        </w:rPr>
        <w:t xml:space="preserve">u.a. </w:t>
      </w:r>
      <w:r w:rsidRPr="00592EB1">
        <w:rPr>
          <w:sz w:val="24"/>
          <w:szCs w:val="24"/>
        </w:rPr>
        <w:t xml:space="preserve">zur Ökotoxizität </w:t>
      </w:r>
      <w:r>
        <w:rPr>
          <w:sz w:val="24"/>
          <w:szCs w:val="24"/>
        </w:rPr>
        <w:t>von</w:t>
      </w:r>
      <w:r w:rsidRPr="00592EB1">
        <w:rPr>
          <w:sz w:val="24"/>
          <w:szCs w:val="24"/>
        </w:rPr>
        <w:t xml:space="preserve"> Chemikalie</w:t>
      </w:r>
      <w:r>
        <w:rPr>
          <w:sz w:val="24"/>
          <w:szCs w:val="24"/>
        </w:rPr>
        <w:t>n</w:t>
      </w:r>
      <w:r w:rsidRPr="00592EB1">
        <w:rPr>
          <w:sz w:val="24"/>
          <w:szCs w:val="24"/>
        </w:rPr>
        <w:t xml:space="preserve"> eingeholt oder, falls nicht vorhanden, selbst erhoben werden sollen. Ab einer Tonnage von 10t pro Jahr fordert REACH die Durchführung einer akuten </w:t>
      </w:r>
      <w:r>
        <w:rPr>
          <w:sz w:val="24"/>
          <w:szCs w:val="24"/>
        </w:rPr>
        <w:t>T</w:t>
      </w:r>
      <w:r w:rsidRPr="00592EB1">
        <w:rPr>
          <w:sz w:val="24"/>
          <w:szCs w:val="24"/>
        </w:rPr>
        <w:t>ox</w:t>
      </w:r>
      <w:r>
        <w:rPr>
          <w:sz w:val="24"/>
          <w:szCs w:val="24"/>
        </w:rPr>
        <w:t>izitäts</w:t>
      </w:r>
      <w:r w:rsidRPr="00592EB1">
        <w:rPr>
          <w:sz w:val="24"/>
          <w:szCs w:val="24"/>
        </w:rPr>
        <w:t xml:space="preserve">-Studie </w:t>
      </w:r>
      <w:r>
        <w:rPr>
          <w:sz w:val="24"/>
          <w:szCs w:val="24"/>
        </w:rPr>
        <w:t xml:space="preserve">mit Fischen </w:t>
      </w:r>
      <w:r w:rsidRPr="00592EB1">
        <w:rPr>
          <w:sz w:val="24"/>
          <w:szCs w:val="24"/>
        </w:rPr>
        <w:t>gemäß OECD</w:t>
      </w:r>
      <w:r>
        <w:rPr>
          <w:sz w:val="24"/>
          <w:szCs w:val="24"/>
        </w:rPr>
        <w:t>-Richtlinie</w:t>
      </w:r>
      <w:r w:rsidRPr="00592EB1">
        <w:rPr>
          <w:sz w:val="24"/>
          <w:szCs w:val="24"/>
        </w:rPr>
        <w:t xml:space="preserve"> </w:t>
      </w:r>
      <w:r w:rsidR="00712A92">
        <w:rPr>
          <w:sz w:val="24"/>
          <w:szCs w:val="24"/>
        </w:rPr>
        <w:t xml:space="preserve">Nr. </w:t>
      </w:r>
      <w:r w:rsidRPr="00592EB1">
        <w:rPr>
          <w:sz w:val="24"/>
          <w:szCs w:val="24"/>
        </w:rPr>
        <w:t>203</w:t>
      </w:r>
      <w:r w:rsidR="00712A92">
        <w:rPr>
          <w:sz w:val="24"/>
          <w:szCs w:val="24"/>
        </w:rPr>
        <w:t xml:space="preserve"> </w:t>
      </w:r>
      <w:r w:rsidRPr="00592EB1">
        <w:rPr>
          <w:sz w:val="24"/>
          <w:szCs w:val="24"/>
        </w:rPr>
        <w:t>(OECD, 1</w:t>
      </w:r>
      <w:r>
        <w:rPr>
          <w:sz w:val="24"/>
          <w:szCs w:val="24"/>
        </w:rPr>
        <w:t>9</w:t>
      </w:r>
      <w:r w:rsidRPr="00592EB1">
        <w:rPr>
          <w:sz w:val="24"/>
          <w:szCs w:val="24"/>
        </w:rPr>
        <w:t>92)</w:t>
      </w:r>
      <w:r>
        <w:rPr>
          <w:sz w:val="24"/>
          <w:szCs w:val="24"/>
        </w:rPr>
        <w:t>,</w:t>
      </w:r>
      <w:r w:rsidRPr="00592EB1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592EB1">
        <w:rPr>
          <w:sz w:val="24"/>
          <w:szCs w:val="24"/>
        </w:rPr>
        <w:t xml:space="preserve">leichzeitig </w:t>
      </w:r>
      <w:r w:rsidRPr="0094264F">
        <w:rPr>
          <w:sz w:val="24"/>
          <w:szCs w:val="24"/>
        </w:rPr>
        <w:t>unterst</w:t>
      </w:r>
      <w:bookmarkStart w:id="0" w:name="_GoBack"/>
      <w:bookmarkEnd w:id="0"/>
      <w:r w:rsidRPr="0094264F">
        <w:rPr>
          <w:sz w:val="24"/>
          <w:szCs w:val="24"/>
        </w:rPr>
        <w:t xml:space="preserve">ützt REACH </w:t>
      </w:r>
      <w:r>
        <w:rPr>
          <w:sz w:val="24"/>
          <w:szCs w:val="24"/>
        </w:rPr>
        <w:t xml:space="preserve">aber auch </w:t>
      </w:r>
      <w:r w:rsidRPr="0094264F">
        <w:rPr>
          <w:sz w:val="24"/>
          <w:szCs w:val="24"/>
        </w:rPr>
        <w:t>die Verwendung alternativer Teststrategien</w:t>
      </w:r>
      <w:r w:rsidRPr="00592E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2EB1">
        <w:rPr>
          <w:sz w:val="24"/>
          <w:szCs w:val="24"/>
        </w:rPr>
        <w:t xml:space="preserve">Aus diesem Grund </w:t>
      </w:r>
      <w:r>
        <w:rPr>
          <w:sz w:val="24"/>
          <w:szCs w:val="24"/>
        </w:rPr>
        <w:t xml:space="preserve">wurde mit dem Fischembryotest eine Alternativmethode zur akuten Fischtoxizitätsstudie entwickelt, bei welcher </w:t>
      </w:r>
      <w:r w:rsidRPr="00592EB1">
        <w:rPr>
          <w:sz w:val="24"/>
          <w:szCs w:val="24"/>
        </w:rPr>
        <w:t xml:space="preserve">Fischembryonen des </w:t>
      </w:r>
      <w:proofErr w:type="spellStart"/>
      <w:r>
        <w:rPr>
          <w:sz w:val="24"/>
          <w:szCs w:val="24"/>
        </w:rPr>
        <w:t>Zebrabärblings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A01172">
        <w:rPr>
          <w:i/>
          <w:sz w:val="24"/>
          <w:szCs w:val="24"/>
        </w:rPr>
        <w:t>Danio</w:t>
      </w:r>
      <w:proofErr w:type="spellEnd"/>
      <w:r w:rsidRPr="00A01172">
        <w:rPr>
          <w:i/>
          <w:sz w:val="24"/>
          <w:szCs w:val="24"/>
        </w:rPr>
        <w:t xml:space="preserve"> </w:t>
      </w:r>
      <w:proofErr w:type="spellStart"/>
      <w:r w:rsidRPr="00A01172">
        <w:rPr>
          <w:i/>
          <w:sz w:val="24"/>
          <w:szCs w:val="24"/>
        </w:rPr>
        <w:t>rerio</w:t>
      </w:r>
      <w:proofErr w:type="spellEnd"/>
      <w:r>
        <w:rPr>
          <w:sz w:val="24"/>
          <w:szCs w:val="24"/>
        </w:rPr>
        <w:t>)</w:t>
      </w:r>
      <w:r w:rsidRPr="00592EB1">
        <w:rPr>
          <w:sz w:val="24"/>
          <w:szCs w:val="24"/>
        </w:rPr>
        <w:t xml:space="preserve"> </w:t>
      </w:r>
      <w:r>
        <w:rPr>
          <w:sz w:val="24"/>
          <w:szCs w:val="24"/>
        </w:rPr>
        <w:t>als Testsystem</w:t>
      </w:r>
      <w:r w:rsidRPr="00592EB1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Pr="00592EB1">
        <w:rPr>
          <w:sz w:val="24"/>
          <w:szCs w:val="24"/>
        </w:rPr>
        <w:t xml:space="preserve"> akute Toxizität </w:t>
      </w:r>
      <w:r>
        <w:rPr>
          <w:sz w:val="24"/>
          <w:szCs w:val="24"/>
        </w:rPr>
        <w:t>verwendet werden</w:t>
      </w:r>
      <w:r w:rsidRPr="00592E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A5575">
        <w:rPr>
          <w:sz w:val="24"/>
          <w:szCs w:val="24"/>
        </w:rPr>
        <w:t>Die</w:t>
      </w:r>
      <w:r w:rsidRPr="00592EB1">
        <w:rPr>
          <w:sz w:val="24"/>
          <w:szCs w:val="24"/>
        </w:rPr>
        <w:t xml:space="preserve"> Auswertung veröffentlichter Studien</w:t>
      </w:r>
      <w:r>
        <w:rPr>
          <w:sz w:val="24"/>
          <w:szCs w:val="24"/>
        </w:rPr>
        <w:t xml:space="preserve"> zeigte</w:t>
      </w:r>
      <w:r w:rsidRPr="00592EB1">
        <w:rPr>
          <w:sz w:val="24"/>
          <w:szCs w:val="24"/>
        </w:rPr>
        <w:t>, dass viele Substanzen, vor allem Neurotoxine (Klüver et al., 2014), eine geringere Toxizität im Fischembryotest aufweisen, als im akuten Fischtest.</w:t>
      </w:r>
      <w:r>
        <w:rPr>
          <w:sz w:val="24"/>
          <w:szCs w:val="24"/>
        </w:rPr>
        <w:t xml:space="preserve"> Eine Analyse durchgeführter </w:t>
      </w:r>
      <w:r w:rsidRPr="00592EB1">
        <w:rPr>
          <w:sz w:val="24"/>
          <w:szCs w:val="24"/>
        </w:rPr>
        <w:t>Fischembryo-Tests</w:t>
      </w:r>
      <w:r>
        <w:rPr>
          <w:sz w:val="24"/>
          <w:szCs w:val="24"/>
        </w:rPr>
        <w:t xml:space="preserve"> ergab</w:t>
      </w:r>
      <w:r w:rsidR="00AA5575">
        <w:rPr>
          <w:sz w:val="24"/>
          <w:szCs w:val="24"/>
        </w:rPr>
        <w:t xml:space="preserve"> jedoch</w:t>
      </w:r>
      <w:r>
        <w:rPr>
          <w:sz w:val="24"/>
          <w:szCs w:val="24"/>
        </w:rPr>
        <w:t xml:space="preserve">, </w:t>
      </w:r>
      <w:r w:rsidRPr="00592EB1">
        <w:rPr>
          <w:sz w:val="24"/>
          <w:szCs w:val="24"/>
        </w:rPr>
        <w:t xml:space="preserve">dass viele veröffentlichte Fischembryotests bereits vor 2013 durchgeführt wurden und zu einem großen Teil nicht der in OECD 236 (OECD, 2013) beschriebenen </w:t>
      </w:r>
      <w:r>
        <w:rPr>
          <w:sz w:val="24"/>
          <w:szCs w:val="24"/>
        </w:rPr>
        <w:t xml:space="preserve">experimentellen </w:t>
      </w:r>
      <w:r w:rsidRPr="00592EB1">
        <w:rPr>
          <w:sz w:val="24"/>
          <w:szCs w:val="24"/>
        </w:rPr>
        <w:t xml:space="preserve">Durchführung entsprachen. Somit existieren viele Studien mit Fischembryonen, die nicht für einen Vergleich mit dem akuten Fischtest herangezogen werden </w:t>
      </w:r>
      <w:r w:rsidR="00AA5575">
        <w:rPr>
          <w:sz w:val="24"/>
          <w:szCs w:val="24"/>
        </w:rPr>
        <w:t>sollten</w:t>
      </w:r>
      <w:r w:rsidRPr="00592EB1">
        <w:rPr>
          <w:sz w:val="24"/>
          <w:szCs w:val="24"/>
        </w:rPr>
        <w:t>.</w:t>
      </w:r>
      <w:r w:rsidR="00A01172">
        <w:rPr>
          <w:sz w:val="24"/>
          <w:szCs w:val="24"/>
        </w:rPr>
        <w:t xml:space="preserve"> </w:t>
      </w:r>
      <w:r w:rsidRPr="00381BE1">
        <w:rPr>
          <w:sz w:val="24"/>
          <w:szCs w:val="24"/>
        </w:rPr>
        <w:t xml:space="preserve">Ziel dieser Arbeit war es, Industriechemikalien im Fisch-Embryo-Toxizitäts-Test nach OECD 236 (OECD, 2013) zu testen, von denen akute </w:t>
      </w:r>
      <w:proofErr w:type="spellStart"/>
      <w:r w:rsidRPr="00381BE1">
        <w:rPr>
          <w:sz w:val="24"/>
          <w:szCs w:val="24"/>
        </w:rPr>
        <w:t>Fischtox</w:t>
      </w:r>
      <w:proofErr w:type="spellEnd"/>
      <w:r w:rsidRPr="00381BE1">
        <w:rPr>
          <w:sz w:val="24"/>
          <w:szCs w:val="24"/>
        </w:rPr>
        <w:t xml:space="preserve">-Daten vorhanden sind, um die Anzahl valider Ergebnisse zu erhöhen. </w:t>
      </w:r>
      <w:r w:rsidR="005D50F4" w:rsidRPr="00592EB1">
        <w:rPr>
          <w:sz w:val="24"/>
          <w:szCs w:val="24"/>
        </w:rPr>
        <w:t xml:space="preserve">Der Fokus lag dabei auf Industriechemikalien, die im </w:t>
      </w:r>
      <w:r w:rsidR="00AE2EBF">
        <w:rPr>
          <w:sz w:val="24"/>
          <w:szCs w:val="24"/>
        </w:rPr>
        <w:t>akuten Fischtest</w:t>
      </w:r>
      <w:r w:rsidR="005D50F4" w:rsidRPr="00592EB1">
        <w:rPr>
          <w:sz w:val="24"/>
          <w:szCs w:val="24"/>
        </w:rPr>
        <w:t xml:space="preserve"> einen LC</w:t>
      </w:r>
      <w:r w:rsidR="005D50F4" w:rsidRPr="00A01172">
        <w:rPr>
          <w:sz w:val="24"/>
          <w:szCs w:val="24"/>
          <w:vertAlign w:val="subscript"/>
        </w:rPr>
        <w:t>50</w:t>
      </w:r>
      <w:r w:rsidR="005D50F4" w:rsidRPr="00592EB1">
        <w:rPr>
          <w:sz w:val="24"/>
          <w:szCs w:val="24"/>
        </w:rPr>
        <w:t xml:space="preserve"> unter </w:t>
      </w:r>
      <w:r w:rsidR="005D50F4">
        <w:rPr>
          <w:sz w:val="24"/>
          <w:szCs w:val="24"/>
        </w:rPr>
        <w:t xml:space="preserve">der Limit-Konzentration von </w:t>
      </w:r>
      <w:r w:rsidR="005D50F4" w:rsidRPr="00592EB1">
        <w:rPr>
          <w:sz w:val="24"/>
          <w:szCs w:val="24"/>
        </w:rPr>
        <w:t>100 mg/L aufw</w:t>
      </w:r>
      <w:r w:rsidR="005D50F4">
        <w:rPr>
          <w:sz w:val="24"/>
          <w:szCs w:val="24"/>
        </w:rPr>
        <w:t>ei</w:t>
      </w:r>
      <w:r w:rsidR="005D50F4" w:rsidRPr="00592EB1">
        <w:rPr>
          <w:sz w:val="24"/>
          <w:szCs w:val="24"/>
        </w:rPr>
        <w:t xml:space="preserve">sen und eine </w:t>
      </w:r>
      <w:r w:rsidR="005D50F4">
        <w:rPr>
          <w:sz w:val="24"/>
          <w:szCs w:val="24"/>
        </w:rPr>
        <w:t xml:space="preserve">gute </w:t>
      </w:r>
      <w:r w:rsidR="005D50F4" w:rsidRPr="00592EB1">
        <w:rPr>
          <w:sz w:val="24"/>
          <w:szCs w:val="24"/>
        </w:rPr>
        <w:t xml:space="preserve">Wasserlöslichkeit &gt;100 mg/L </w:t>
      </w:r>
      <w:r w:rsidR="005D50F4">
        <w:rPr>
          <w:sz w:val="24"/>
          <w:szCs w:val="24"/>
        </w:rPr>
        <w:t>aufweisen</w:t>
      </w:r>
      <w:r w:rsidR="005D50F4" w:rsidRPr="00592EB1">
        <w:rPr>
          <w:sz w:val="24"/>
          <w:szCs w:val="24"/>
        </w:rPr>
        <w:t xml:space="preserve">. Zudem wurde noch eine Chemikalie im </w:t>
      </w:r>
      <w:r w:rsidR="00AE2EBF" w:rsidRPr="00381BE1">
        <w:rPr>
          <w:sz w:val="24"/>
          <w:szCs w:val="24"/>
        </w:rPr>
        <w:t>Fisch-Embryo-Toxizitäts-Test</w:t>
      </w:r>
      <w:r w:rsidR="005D50F4" w:rsidRPr="00592EB1">
        <w:rPr>
          <w:sz w:val="24"/>
          <w:szCs w:val="24"/>
        </w:rPr>
        <w:t xml:space="preserve"> getestet, die keine Mortalität im </w:t>
      </w:r>
      <w:r w:rsidR="00AE2EBF">
        <w:rPr>
          <w:sz w:val="24"/>
          <w:szCs w:val="24"/>
        </w:rPr>
        <w:t>akuten Fischtest</w:t>
      </w:r>
      <w:r w:rsidR="005D50F4" w:rsidRPr="00592EB1">
        <w:rPr>
          <w:sz w:val="24"/>
          <w:szCs w:val="24"/>
        </w:rPr>
        <w:t xml:space="preserve"> </w:t>
      </w:r>
      <w:r w:rsidR="005D50F4">
        <w:rPr>
          <w:sz w:val="24"/>
          <w:szCs w:val="24"/>
        </w:rPr>
        <w:t>verursachte</w:t>
      </w:r>
      <w:r w:rsidR="005D50F4" w:rsidRPr="00592EB1">
        <w:rPr>
          <w:sz w:val="24"/>
          <w:szCs w:val="24"/>
        </w:rPr>
        <w:t>.</w:t>
      </w:r>
      <w:r w:rsidR="00AE2EBF">
        <w:rPr>
          <w:sz w:val="24"/>
          <w:szCs w:val="24"/>
        </w:rPr>
        <w:t xml:space="preserve"> </w:t>
      </w:r>
      <w:r w:rsidRPr="00381BE1">
        <w:rPr>
          <w:sz w:val="24"/>
          <w:szCs w:val="24"/>
        </w:rPr>
        <w:t xml:space="preserve">Die </w:t>
      </w:r>
      <w:r w:rsidR="00AA5575">
        <w:rPr>
          <w:sz w:val="24"/>
          <w:szCs w:val="24"/>
        </w:rPr>
        <w:t>Hypothese</w:t>
      </w:r>
      <w:r w:rsidRPr="00381BE1">
        <w:rPr>
          <w:sz w:val="24"/>
          <w:szCs w:val="24"/>
        </w:rPr>
        <w:t xml:space="preserve">, dass Chemikalien eine geringere Toxizität im </w:t>
      </w:r>
      <w:r w:rsidR="00AE2EBF" w:rsidRPr="00381BE1">
        <w:rPr>
          <w:sz w:val="24"/>
          <w:szCs w:val="24"/>
        </w:rPr>
        <w:t>Fisch-Embryo-Toxizitäts-Test</w:t>
      </w:r>
      <w:r w:rsidR="00AE2EBF" w:rsidRPr="00592EB1">
        <w:rPr>
          <w:sz w:val="24"/>
          <w:szCs w:val="24"/>
        </w:rPr>
        <w:t xml:space="preserve"> </w:t>
      </w:r>
      <w:r w:rsidRPr="00381BE1">
        <w:rPr>
          <w:sz w:val="24"/>
          <w:szCs w:val="24"/>
        </w:rPr>
        <w:t>aufweisen, konnte in dieser Arbeit nicht bestätigt werden. Bei den Chemikalien N-Acetyl-DL-</w:t>
      </w:r>
      <w:proofErr w:type="spellStart"/>
      <w:r w:rsidRPr="00381BE1">
        <w:rPr>
          <w:sz w:val="24"/>
          <w:szCs w:val="24"/>
        </w:rPr>
        <w:t>tryptophan</w:t>
      </w:r>
      <w:proofErr w:type="spellEnd"/>
      <w:r w:rsidRPr="00381BE1">
        <w:rPr>
          <w:sz w:val="24"/>
          <w:szCs w:val="24"/>
        </w:rPr>
        <w:t xml:space="preserve"> und </w:t>
      </w:r>
      <w:r w:rsidRPr="00592EB1">
        <w:rPr>
          <w:sz w:val="24"/>
          <w:szCs w:val="24"/>
        </w:rPr>
        <w:t>3,4,5-Trifluorphenol</w:t>
      </w:r>
      <w:r w:rsidRPr="00381BE1">
        <w:rPr>
          <w:sz w:val="24"/>
          <w:szCs w:val="24"/>
        </w:rPr>
        <w:t xml:space="preserve"> lag der im </w:t>
      </w:r>
      <w:r w:rsidR="00AE2EBF" w:rsidRPr="00381BE1">
        <w:rPr>
          <w:sz w:val="24"/>
          <w:szCs w:val="24"/>
        </w:rPr>
        <w:t>Fisch-Embryo-Toxizitäts-Test</w:t>
      </w:r>
      <w:r w:rsidRPr="00381BE1">
        <w:rPr>
          <w:sz w:val="24"/>
          <w:szCs w:val="24"/>
        </w:rPr>
        <w:t xml:space="preserve"> ermittelte LC</w:t>
      </w:r>
      <w:r w:rsidRPr="00A01172">
        <w:rPr>
          <w:sz w:val="24"/>
          <w:szCs w:val="24"/>
          <w:vertAlign w:val="subscript"/>
        </w:rPr>
        <w:t>50</w:t>
      </w:r>
      <w:r w:rsidRPr="00381BE1">
        <w:rPr>
          <w:sz w:val="24"/>
          <w:szCs w:val="24"/>
        </w:rPr>
        <w:t xml:space="preserve"> </w:t>
      </w:r>
      <w:r w:rsidR="00AA5575">
        <w:rPr>
          <w:sz w:val="24"/>
          <w:szCs w:val="24"/>
        </w:rPr>
        <w:t xml:space="preserve">exakt </w:t>
      </w:r>
      <w:r w:rsidRPr="00381BE1">
        <w:rPr>
          <w:sz w:val="24"/>
          <w:szCs w:val="24"/>
        </w:rPr>
        <w:t>im Bereich des LC</w:t>
      </w:r>
      <w:r w:rsidRPr="00A01172">
        <w:rPr>
          <w:sz w:val="24"/>
          <w:szCs w:val="24"/>
          <w:vertAlign w:val="subscript"/>
        </w:rPr>
        <w:t>50</w:t>
      </w:r>
      <w:r w:rsidRPr="00381BE1">
        <w:rPr>
          <w:sz w:val="24"/>
          <w:szCs w:val="24"/>
        </w:rPr>
        <w:t xml:space="preserve"> aus </w:t>
      </w:r>
      <w:r w:rsidR="00AE2EBF">
        <w:rPr>
          <w:sz w:val="24"/>
          <w:szCs w:val="24"/>
        </w:rPr>
        <w:t>akuten Fischtests</w:t>
      </w:r>
      <w:r w:rsidRPr="00381BE1">
        <w:rPr>
          <w:sz w:val="24"/>
          <w:szCs w:val="24"/>
        </w:rPr>
        <w:t>. 4-Ethylphenylboron</w:t>
      </w:r>
      <w:r>
        <w:rPr>
          <w:sz w:val="24"/>
          <w:szCs w:val="24"/>
        </w:rPr>
        <w:t>säure</w:t>
      </w:r>
      <w:r w:rsidRPr="00381BE1">
        <w:rPr>
          <w:sz w:val="24"/>
          <w:szCs w:val="24"/>
        </w:rPr>
        <w:t xml:space="preserve"> zeigte eine ca. 20fach höhere Toxizität im </w:t>
      </w:r>
      <w:r w:rsidR="00AE2EBF" w:rsidRPr="00381BE1">
        <w:rPr>
          <w:sz w:val="24"/>
          <w:szCs w:val="24"/>
        </w:rPr>
        <w:t>Fisch-Embryo-Toxizitäts-Test</w:t>
      </w:r>
      <w:r w:rsidRPr="00381BE1">
        <w:rPr>
          <w:sz w:val="24"/>
          <w:szCs w:val="24"/>
        </w:rPr>
        <w:t xml:space="preserve"> als im </w:t>
      </w:r>
      <w:r w:rsidR="00A01172">
        <w:rPr>
          <w:sz w:val="24"/>
          <w:szCs w:val="24"/>
        </w:rPr>
        <w:t>akuten Fischtest</w:t>
      </w:r>
      <w:r w:rsidRPr="00381BE1">
        <w:rPr>
          <w:sz w:val="24"/>
          <w:szCs w:val="24"/>
        </w:rPr>
        <w:t xml:space="preserve">. </w:t>
      </w:r>
      <w:r w:rsidR="00AA5575">
        <w:rPr>
          <w:sz w:val="24"/>
          <w:szCs w:val="24"/>
        </w:rPr>
        <w:t>Eine Abhängigkeit der ermittelten</w:t>
      </w:r>
      <w:r w:rsidRPr="00381BE1">
        <w:rPr>
          <w:sz w:val="24"/>
          <w:szCs w:val="24"/>
        </w:rPr>
        <w:t xml:space="preserve"> LC</w:t>
      </w:r>
      <w:r w:rsidRPr="00A01172">
        <w:rPr>
          <w:sz w:val="24"/>
          <w:szCs w:val="24"/>
          <w:vertAlign w:val="subscript"/>
        </w:rPr>
        <w:t>50</w:t>
      </w:r>
      <w:r w:rsidRPr="00381BE1">
        <w:rPr>
          <w:sz w:val="24"/>
          <w:szCs w:val="24"/>
        </w:rPr>
        <w:t xml:space="preserve">-Werte </w:t>
      </w:r>
      <w:r w:rsidR="00AA5575">
        <w:rPr>
          <w:sz w:val="24"/>
          <w:szCs w:val="24"/>
        </w:rPr>
        <w:t>vom verwendeten</w:t>
      </w:r>
      <w:r w:rsidRPr="00381BE1">
        <w:rPr>
          <w:sz w:val="24"/>
          <w:szCs w:val="24"/>
        </w:rPr>
        <w:t xml:space="preserve"> </w:t>
      </w:r>
      <w:proofErr w:type="spellStart"/>
      <w:r w:rsidRPr="00381BE1">
        <w:rPr>
          <w:sz w:val="24"/>
          <w:szCs w:val="24"/>
        </w:rPr>
        <w:t>Zebrabärbling</w:t>
      </w:r>
      <w:proofErr w:type="spellEnd"/>
      <w:r w:rsidRPr="00381BE1">
        <w:rPr>
          <w:sz w:val="24"/>
          <w:szCs w:val="24"/>
        </w:rPr>
        <w:t>-Stamm</w:t>
      </w:r>
      <w:r w:rsidR="00AA5575">
        <w:rPr>
          <w:sz w:val="24"/>
          <w:szCs w:val="24"/>
        </w:rPr>
        <w:t xml:space="preserve"> </w:t>
      </w:r>
      <w:r w:rsidRPr="00381BE1">
        <w:rPr>
          <w:sz w:val="24"/>
          <w:szCs w:val="24"/>
        </w:rPr>
        <w:t>konnte nicht festgestellt werden. Als weiteres Ergebnis dieser Arbeit konnte Aluminium und/oder Strontium als mögliche Ursache, der in den Fischeiern aus dem Fischhaltungssystem beobachteten Effekte (</w:t>
      </w:r>
      <w:proofErr w:type="spellStart"/>
      <w:r w:rsidRPr="00381BE1">
        <w:rPr>
          <w:sz w:val="24"/>
          <w:szCs w:val="24"/>
        </w:rPr>
        <w:t>Letalitäten</w:t>
      </w:r>
      <w:proofErr w:type="spellEnd"/>
      <w:r w:rsidRPr="00381BE1">
        <w:rPr>
          <w:sz w:val="24"/>
          <w:szCs w:val="24"/>
        </w:rPr>
        <w:t>, Koagulationen) identifiziert werden.</w:t>
      </w:r>
    </w:p>
    <w:sectPr w:rsidR="007D08B8" w:rsidRPr="00A011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B8"/>
    <w:rsid w:val="001B3ACE"/>
    <w:rsid w:val="002A25FE"/>
    <w:rsid w:val="00312B34"/>
    <w:rsid w:val="0045608C"/>
    <w:rsid w:val="005D50F4"/>
    <w:rsid w:val="00671D13"/>
    <w:rsid w:val="006873AC"/>
    <w:rsid w:val="00712A92"/>
    <w:rsid w:val="007743E6"/>
    <w:rsid w:val="007D08B8"/>
    <w:rsid w:val="00835DA3"/>
    <w:rsid w:val="009A4726"/>
    <w:rsid w:val="00A01172"/>
    <w:rsid w:val="00AA5575"/>
    <w:rsid w:val="00AE2EBF"/>
    <w:rsid w:val="00BA5688"/>
    <w:rsid w:val="00C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E67FE-C304-4B9D-B98A-FFEEF4A8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Gado</dc:creator>
  <cp:keywords/>
  <dc:description/>
  <cp:lastModifiedBy>Andreas Gado</cp:lastModifiedBy>
  <cp:revision>2</cp:revision>
  <dcterms:created xsi:type="dcterms:W3CDTF">2019-11-24T08:34:00Z</dcterms:created>
  <dcterms:modified xsi:type="dcterms:W3CDTF">2019-11-24T08:34:00Z</dcterms:modified>
</cp:coreProperties>
</file>